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107" w:rsidRDefault="00E01107" w:rsidP="004920B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552D4" w:rsidRDefault="00E01107" w:rsidP="004920B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343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Задания для муниципального тура олимпиады по экологии</w:t>
      </w:r>
      <w:r w:rsidR="003552D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E01107" w:rsidRPr="000343A6" w:rsidRDefault="003552D4" w:rsidP="004920B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2020-2021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уч.год</w:t>
      </w:r>
      <w:proofErr w:type="spellEnd"/>
    </w:p>
    <w:p w:rsidR="00E01107" w:rsidRDefault="00E01107" w:rsidP="004920B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 w:rsidRPr="000343A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класс</w:t>
      </w:r>
    </w:p>
    <w:p w:rsidR="003552D4" w:rsidRDefault="003552D4" w:rsidP="004920B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Максимальное количество баллов - 48</w:t>
      </w:r>
    </w:p>
    <w:p w:rsidR="007405D2" w:rsidRDefault="007405D2" w:rsidP="009C2A3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552D4" w:rsidRPr="005A3F59" w:rsidRDefault="00E01107" w:rsidP="009C2A3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A3F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Задание 1 – Ответьте на вопрос и обоснуйте его. </w:t>
      </w:r>
    </w:p>
    <w:p w:rsidR="005A3F59" w:rsidRDefault="00E01107" w:rsidP="009C2A3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A3F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 каждый вопрос </w:t>
      </w:r>
      <w:r w:rsidR="003552D4" w:rsidRPr="005A3F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Pr="005A3F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баллов (вопросы 1-</w:t>
      </w:r>
      <w:r w:rsidR="007405D2" w:rsidRPr="005A3F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Pr="005A3F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  <w:r w:rsidR="005A3F59" w:rsidRPr="005A3F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</w:p>
    <w:p w:rsidR="00E01107" w:rsidRPr="005A3F59" w:rsidRDefault="005A3F59" w:rsidP="009C2A3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A3F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Максимальное количество баллов – за задание 36</w:t>
      </w:r>
      <w:bookmarkStart w:id="0" w:name="_GoBack"/>
      <w:bookmarkEnd w:id="0"/>
    </w:p>
    <w:p w:rsidR="00E01107" w:rsidRDefault="00E01107"/>
    <w:p w:rsidR="00E01107" w:rsidRPr="003552D4" w:rsidRDefault="00E01107" w:rsidP="003552D4">
      <w:pPr>
        <w:pStyle w:val="a3"/>
        <w:numPr>
          <w:ilvl w:val="0"/>
          <w:numId w:val="1"/>
        </w:numPr>
        <w:ind w:hanging="1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52D4">
        <w:rPr>
          <w:rFonts w:ascii="Times New Roman" w:hAnsi="Times New Roman" w:cs="Times New Roman"/>
          <w:i/>
          <w:sz w:val="24"/>
          <w:szCs w:val="24"/>
        </w:rPr>
        <w:t>Вспомните, сколько энергии передается на более высокий трофический уровень энергетической экологической пирамиды. В природе можно обнаружить пищевые взаимодействия, состоящие из десяти и более звеньев. Не противоречит ли это закону убывания энергии в экологической пирамиде от одного трофического уровня к другому?</w:t>
      </w:r>
    </w:p>
    <w:p w:rsidR="00E01107" w:rsidRPr="009C2A33" w:rsidRDefault="00E01107" w:rsidP="004920B5">
      <w:pPr>
        <w:jc w:val="both"/>
        <w:rPr>
          <w:rFonts w:ascii="Times New Roman" w:hAnsi="Times New Roman" w:cs="Times New Roman"/>
          <w:sz w:val="24"/>
          <w:szCs w:val="24"/>
        </w:rPr>
      </w:pPr>
      <w:r w:rsidRPr="009C2A33">
        <w:rPr>
          <w:rFonts w:ascii="Times New Roman" w:hAnsi="Times New Roman" w:cs="Times New Roman"/>
          <w:sz w:val="24"/>
          <w:szCs w:val="24"/>
        </w:rPr>
        <w:t>Ответ: Считается, что на более высокий энергетический уровень передается не более 10% энергии. В то время как пищевые взаимодействия отражают реальные цепочки питания, которые имеются в природе, а не перераспределение энергии по уровням. При этом организмы разных звеньев пищевой цепочки занимают различные энергетические уровни. Гипотеза энергетической пирамиды отражает общий баланс энергии в гипотетической обобщенной экосистеме и в биосфере в целом.</w:t>
      </w:r>
    </w:p>
    <w:p w:rsidR="00E01107" w:rsidRPr="003552D4" w:rsidRDefault="00E01107" w:rsidP="004920B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3552D4">
        <w:rPr>
          <w:rFonts w:ascii="Times New Roman" w:hAnsi="Times New Roman" w:cs="Times New Roman"/>
          <w:i/>
          <w:sz w:val="24"/>
          <w:szCs w:val="24"/>
        </w:rPr>
        <w:t>В каких условиях формируются эврибионты: в экстремальных или благоприятных? В каких условиях формируются стенобионты?</w:t>
      </w:r>
    </w:p>
    <w:p w:rsidR="00E01107" w:rsidRPr="009C2A33" w:rsidRDefault="00E01107" w:rsidP="004920B5">
      <w:pPr>
        <w:jc w:val="both"/>
        <w:rPr>
          <w:rFonts w:ascii="Times New Roman" w:hAnsi="Times New Roman" w:cs="Times New Roman"/>
          <w:sz w:val="24"/>
          <w:szCs w:val="24"/>
        </w:rPr>
      </w:pPr>
      <w:r w:rsidRPr="009C2A33">
        <w:rPr>
          <w:rFonts w:ascii="Times New Roman" w:hAnsi="Times New Roman" w:cs="Times New Roman"/>
          <w:sz w:val="24"/>
          <w:szCs w:val="24"/>
        </w:rPr>
        <w:t>Ответ: В экстремальных условиях среды с высоким коэффициентом её нестабильности, то есть с частыми, резкими сменами климатических условий, как правило, формируются эврибионты; благоприятные для вида и стабильные условия больше способствуют формированию стенобионтов. Например, условия обитания на морских глубинах, где колебания значений основных факторов очень незначительны, постоянное давление, температура, соленость и полная темнота.</w:t>
      </w:r>
    </w:p>
    <w:p w:rsidR="00E01107" w:rsidRPr="003552D4" w:rsidRDefault="00E01107" w:rsidP="004920B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3552D4">
        <w:rPr>
          <w:rFonts w:ascii="Times New Roman" w:hAnsi="Times New Roman" w:cs="Times New Roman"/>
          <w:i/>
          <w:sz w:val="24"/>
          <w:szCs w:val="24"/>
        </w:rPr>
        <w:t>Почему в биотопах дубрав, где наблюдается незначительный выпас скота и диких копытных, численность жука-оленя выше, чем в биотопах, где такой выпас отсутствует?</w:t>
      </w:r>
    </w:p>
    <w:p w:rsidR="00E01107" w:rsidRPr="009C2A33" w:rsidRDefault="00E01107" w:rsidP="004920B5">
      <w:pPr>
        <w:jc w:val="both"/>
        <w:rPr>
          <w:rFonts w:ascii="Times New Roman" w:hAnsi="Times New Roman" w:cs="Times New Roman"/>
          <w:sz w:val="24"/>
          <w:szCs w:val="24"/>
        </w:rPr>
      </w:pPr>
      <w:r w:rsidRPr="009C2A33">
        <w:rPr>
          <w:rFonts w:ascii="Times New Roman" w:hAnsi="Times New Roman" w:cs="Times New Roman"/>
          <w:sz w:val="24"/>
          <w:szCs w:val="24"/>
        </w:rPr>
        <w:t>Ответ: Это связано с особенностями биологии жуков–оленей. Во-первых, их личинки питаются гнилой древесной корней дуба, а таких больше в местах выпаса. Во-вторых, выход жуков из почвы возможен только в местах, где нет дернины.</w:t>
      </w:r>
    </w:p>
    <w:p w:rsidR="00E01107" w:rsidRPr="003552D4" w:rsidRDefault="00E01107" w:rsidP="004920B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3552D4">
        <w:rPr>
          <w:rFonts w:ascii="Times New Roman" w:hAnsi="Times New Roman" w:cs="Times New Roman"/>
          <w:i/>
          <w:sz w:val="24"/>
          <w:szCs w:val="24"/>
        </w:rPr>
        <w:t>При разработке планов животного и растительного мира экологи на определенных участках прогнозируют снижение биоразнообразия. Причем, в некоторых местах значительное. В том числе, по подсчетам экологов должны будут прекратить свое развитие и некоторые редкие для этой области виды насекомых. Объясните это явление, если известно, что эта местность расположена в зоне тайги.</w:t>
      </w:r>
    </w:p>
    <w:p w:rsidR="00E01107" w:rsidRPr="009C2A33" w:rsidRDefault="00E01107" w:rsidP="004920B5">
      <w:pPr>
        <w:jc w:val="both"/>
        <w:rPr>
          <w:rFonts w:ascii="Times New Roman" w:hAnsi="Times New Roman" w:cs="Times New Roman"/>
          <w:sz w:val="24"/>
          <w:szCs w:val="24"/>
        </w:rPr>
      </w:pPr>
      <w:r w:rsidRPr="009C2A33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DF7F99">
        <w:rPr>
          <w:rFonts w:ascii="Times New Roman" w:hAnsi="Times New Roman" w:cs="Times New Roman"/>
          <w:sz w:val="24"/>
          <w:szCs w:val="24"/>
        </w:rPr>
        <w:t xml:space="preserve">В данном случае объектом охраны являются </w:t>
      </w:r>
      <w:proofErr w:type="spellStart"/>
      <w:r w:rsidRPr="00DF7F99">
        <w:rPr>
          <w:rFonts w:ascii="Times New Roman" w:hAnsi="Times New Roman" w:cs="Times New Roman"/>
          <w:sz w:val="24"/>
          <w:szCs w:val="24"/>
        </w:rPr>
        <w:t>климаксовые</w:t>
      </w:r>
      <w:proofErr w:type="spellEnd"/>
      <w:r w:rsidRPr="00DF7F99">
        <w:rPr>
          <w:rFonts w:ascii="Times New Roman" w:hAnsi="Times New Roman" w:cs="Times New Roman"/>
          <w:sz w:val="24"/>
          <w:szCs w:val="24"/>
        </w:rPr>
        <w:t xml:space="preserve"> таежные сообщества. Такие сообщества имеют более низкий уровень видового разнообразия, из-за специфических абиотических (кислотность почв, затененность, перепады температуры в течение года, часто высокая влажность и т.д.) и биотических (</w:t>
      </w:r>
      <w:proofErr w:type="spellStart"/>
      <w:r w:rsidRPr="00DF7F99">
        <w:rPr>
          <w:rFonts w:ascii="Times New Roman" w:hAnsi="Times New Roman" w:cs="Times New Roman"/>
          <w:sz w:val="24"/>
          <w:szCs w:val="24"/>
        </w:rPr>
        <w:t>эдификаторы</w:t>
      </w:r>
      <w:proofErr w:type="spellEnd"/>
      <w:r w:rsidRPr="00DF7F99">
        <w:rPr>
          <w:rFonts w:ascii="Times New Roman" w:hAnsi="Times New Roman" w:cs="Times New Roman"/>
          <w:sz w:val="24"/>
          <w:szCs w:val="24"/>
        </w:rPr>
        <w:t xml:space="preserve"> – хвойные деревья, которые и создают </w:t>
      </w:r>
      <w:r w:rsidRPr="00DF7F99">
        <w:rPr>
          <w:rFonts w:ascii="Times New Roman" w:hAnsi="Times New Roman" w:cs="Times New Roman"/>
          <w:sz w:val="24"/>
          <w:szCs w:val="24"/>
        </w:rPr>
        <w:lastRenderedPageBreak/>
        <w:t>определенный узкий диапазон факторов) условий среды, чем их серийные стадии – сукцессионные стадии лесов после различных воздействий.</w:t>
      </w:r>
    </w:p>
    <w:p w:rsidR="00E01107" w:rsidRPr="007405D2" w:rsidRDefault="00E01107" w:rsidP="000B56F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C2A33">
        <w:rPr>
          <w:rFonts w:ascii="Times New Roman" w:hAnsi="Times New Roman" w:cs="Times New Roman"/>
          <w:sz w:val="24"/>
          <w:szCs w:val="24"/>
        </w:rPr>
        <w:t xml:space="preserve"> </w:t>
      </w:r>
      <w:r w:rsidRPr="007405D2">
        <w:rPr>
          <w:rFonts w:ascii="Times New Roman" w:hAnsi="Times New Roman" w:cs="Times New Roman"/>
          <w:i/>
          <w:sz w:val="24"/>
          <w:szCs w:val="24"/>
        </w:rPr>
        <w:t xml:space="preserve">В современных условиях климат Земли изменяется и это становиться глобальной проблемой человечества, что подтверждено научными наблюдениям. Однако, климат на планете меняется постоянно, доказательством этого являются ледниковые и </w:t>
      </w:r>
      <w:proofErr w:type="spellStart"/>
      <w:r w:rsidRPr="007405D2">
        <w:rPr>
          <w:rFonts w:ascii="Times New Roman" w:hAnsi="Times New Roman" w:cs="Times New Roman"/>
          <w:i/>
          <w:sz w:val="24"/>
          <w:szCs w:val="24"/>
        </w:rPr>
        <w:t>постледниковые</w:t>
      </w:r>
      <w:proofErr w:type="spellEnd"/>
      <w:r w:rsidRPr="007405D2">
        <w:rPr>
          <w:rFonts w:ascii="Times New Roman" w:hAnsi="Times New Roman" w:cs="Times New Roman"/>
          <w:i/>
          <w:sz w:val="24"/>
          <w:szCs w:val="24"/>
        </w:rPr>
        <w:t xml:space="preserve"> периоды, когда средняя температура на планете колебалась от +7º до +27º С, сейчас средняя температура на Земле составляет +14ºС. Назовите 3-4 основные естественные и антропогенные причины изменения климата.</w:t>
      </w:r>
    </w:p>
    <w:p w:rsidR="00E01107" w:rsidRPr="007405D2" w:rsidRDefault="00E01107" w:rsidP="000B56F8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405D2">
        <w:rPr>
          <w:rFonts w:ascii="Times New Roman" w:hAnsi="Times New Roman" w:cs="Times New Roman"/>
          <w:sz w:val="24"/>
          <w:szCs w:val="24"/>
        </w:rPr>
        <w:t xml:space="preserve">Ответ: К основным естественным причинам изменения климата относятся: 1. Динамика солнечной активности, т.к. именно солнечная радиация является движущей силой климата планеты, неравномерное нагревание земной поверхности и мирового океана в разных широтах обуславливает и движение воздушных масс. Периоды солнечной активности сопровождаются потеплением; 2. Во время вулканической активности в стратосферу попадает громадный объем вулканических газов, аэрозольных частиц и пепла, пыли, это ухудшает проницаемость атмосферы для солнечных лучей, что на некоторое время приводит к снижению температуры и похолоданию. </w:t>
      </w:r>
    </w:p>
    <w:p w:rsidR="00E01107" w:rsidRPr="009C2A33" w:rsidRDefault="00E01107" w:rsidP="000B56F8">
      <w:pPr>
        <w:pStyle w:val="a3"/>
        <w:spacing w:after="0"/>
        <w:ind w:left="0"/>
        <w:jc w:val="both"/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C2A33">
        <w:rPr>
          <w:rFonts w:ascii="Times New Roman" w:hAnsi="Times New Roman" w:cs="Times New Roman"/>
          <w:sz w:val="24"/>
          <w:szCs w:val="24"/>
        </w:rPr>
        <w:t>К основным антропогенным воздействиям относятся</w:t>
      </w:r>
      <w:r w:rsidRPr="009C2A3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1. Рост концентрации углекислого газа, и некоторых других парниковых газов из-за сжигания топлива – угля, нефти, газа и т.п.; 2. Рост количества, образуемого в ходя хозяйственной деятельности человека тепла (особенно животноводство, расширение площади городов и т.п.)</w:t>
      </w:r>
      <w:r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ИЛИ</w:t>
      </w:r>
      <w:r w:rsidRPr="009C2A3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3. </w:t>
      </w:r>
      <w:r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Снижение площади лесов из-за у</w:t>
      </w:r>
      <w:r w:rsidRPr="009C2A3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величени</w:t>
      </w:r>
      <w:r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я</w:t>
      </w:r>
      <w:r w:rsidRPr="009C2A3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их </w:t>
      </w:r>
      <w:r w:rsidRPr="009C2A3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рубок и т.п.</w:t>
      </w:r>
    </w:p>
    <w:p w:rsidR="003552D4" w:rsidRDefault="003552D4" w:rsidP="00060DFB">
      <w:pPr>
        <w:pStyle w:val="a3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01107" w:rsidRPr="003552D4" w:rsidRDefault="00E01107" w:rsidP="00060DFB">
      <w:pPr>
        <w:pStyle w:val="a3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52D4">
        <w:rPr>
          <w:rFonts w:ascii="Times New Roman" w:hAnsi="Times New Roman" w:cs="Times New Roman"/>
          <w:i/>
          <w:sz w:val="24"/>
          <w:szCs w:val="24"/>
        </w:rPr>
        <w:t>6. Как вы думаете, какие факторы обусловили восстановление численности орлана-белохвоста на Средней Волге и в нижнем течении Камы? Напишите 3 основные причины.</w:t>
      </w:r>
    </w:p>
    <w:p w:rsidR="00E01107" w:rsidRPr="001B3440" w:rsidRDefault="00E01107" w:rsidP="00FB5E5F">
      <w:pPr>
        <w:jc w:val="both"/>
        <w:rPr>
          <w:rFonts w:ascii="Times New Roman" w:hAnsi="Times New Roman" w:cs="Times New Roman"/>
          <w:sz w:val="24"/>
          <w:szCs w:val="24"/>
        </w:rPr>
      </w:pPr>
      <w:r w:rsidRPr="001B3440">
        <w:rPr>
          <w:rFonts w:ascii="Times New Roman" w:hAnsi="Times New Roman" w:cs="Times New Roman"/>
          <w:sz w:val="24"/>
          <w:szCs w:val="24"/>
        </w:rPr>
        <w:t xml:space="preserve">Ответ: 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1B3440">
        <w:rPr>
          <w:rFonts w:ascii="Times New Roman" w:hAnsi="Times New Roman" w:cs="Times New Roman"/>
          <w:sz w:val="24"/>
          <w:szCs w:val="24"/>
        </w:rPr>
        <w:t>Широкие водные просторы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B3440">
        <w:rPr>
          <w:rFonts w:ascii="Times New Roman" w:hAnsi="Times New Roman" w:cs="Times New Roman"/>
          <w:sz w:val="24"/>
          <w:szCs w:val="24"/>
        </w:rPr>
        <w:t xml:space="preserve"> снижение проточности воды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1B34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3440">
        <w:rPr>
          <w:rFonts w:ascii="Times New Roman" w:hAnsi="Times New Roman" w:cs="Times New Roman"/>
          <w:sz w:val="24"/>
          <w:szCs w:val="24"/>
        </w:rPr>
        <w:t>прогреваемость</w:t>
      </w:r>
      <w:proofErr w:type="spellEnd"/>
      <w:r w:rsidRPr="001B34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созданного водохранилища </w:t>
      </w:r>
      <w:r w:rsidRPr="001B3440">
        <w:rPr>
          <w:rFonts w:ascii="Times New Roman" w:hAnsi="Times New Roman" w:cs="Times New Roman"/>
          <w:sz w:val="24"/>
          <w:szCs w:val="24"/>
        </w:rPr>
        <w:t>приводят к увеличению биомассы водорослей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1B3440">
        <w:rPr>
          <w:rFonts w:ascii="Times New Roman" w:hAnsi="Times New Roman" w:cs="Times New Roman"/>
          <w:sz w:val="24"/>
          <w:szCs w:val="24"/>
        </w:rPr>
        <w:t xml:space="preserve"> запасов зоопланктона</w:t>
      </w:r>
      <w:r>
        <w:rPr>
          <w:rFonts w:ascii="Times New Roman" w:hAnsi="Times New Roman" w:cs="Times New Roman"/>
          <w:sz w:val="24"/>
          <w:szCs w:val="24"/>
        </w:rPr>
        <w:t>; 2. Э</w:t>
      </w:r>
      <w:r w:rsidRPr="001B3440">
        <w:rPr>
          <w:rFonts w:ascii="Times New Roman" w:hAnsi="Times New Roman" w:cs="Times New Roman"/>
          <w:sz w:val="24"/>
          <w:szCs w:val="24"/>
        </w:rPr>
        <w:t>то увеличивает кормовую базу для рыб</w:t>
      </w:r>
      <w:r>
        <w:rPr>
          <w:rFonts w:ascii="Times New Roman" w:hAnsi="Times New Roman" w:cs="Times New Roman"/>
          <w:sz w:val="24"/>
          <w:szCs w:val="24"/>
        </w:rPr>
        <w:t xml:space="preserve"> и соответственно увеличивается их численность</w:t>
      </w:r>
      <w:r w:rsidRPr="001B3440">
        <w:rPr>
          <w:rFonts w:ascii="Times New Roman" w:hAnsi="Times New Roman" w:cs="Times New Roman"/>
          <w:sz w:val="24"/>
          <w:szCs w:val="24"/>
        </w:rPr>
        <w:t xml:space="preserve">, но иногда </w:t>
      </w:r>
      <w:r>
        <w:rPr>
          <w:rFonts w:ascii="Times New Roman" w:hAnsi="Times New Roman" w:cs="Times New Roman"/>
          <w:sz w:val="24"/>
          <w:szCs w:val="24"/>
        </w:rPr>
        <w:t xml:space="preserve">из-за недостатка кислорода возникают </w:t>
      </w:r>
      <w:r w:rsidRPr="001B3440">
        <w:rPr>
          <w:rFonts w:ascii="Times New Roman" w:hAnsi="Times New Roman" w:cs="Times New Roman"/>
          <w:sz w:val="24"/>
          <w:szCs w:val="24"/>
        </w:rPr>
        <w:t>заморы</w:t>
      </w:r>
      <w:r>
        <w:rPr>
          <w:rFonts w:ascii="Times New Roman" w:hAnsi="Times New Roman" w:cs="Times New Roman"/>
          <w:sz w:val="24"/>
          <w:szCs w:val="24"/>
        </w:rPr>
        <w:t xml:space="preserve"> рыбы – это</w:t>
      </w:r>
      <w:r w:rsidRPr="001B3440">
        <w:rPr>
          <w:rFonts w:ascii="Times New Roman" w:hAnsi="Times New Roman" w:cs="Times New Roman"/>
          <w:sz w:val="24"/>
          <w:szCs w:val="24"/>
        </w:rPr>
        <w:t xml:space="preserve"> легкая добыча для хищника</w:t>
      </w:r>
      <w:r>
        <w:rPr>
          <w:rFonts w:ascii="Times New Roman" w:hAnsi="Times New Roman" w:cs="Times New Roman"/>
          <w:sz w:val="24"/>
          <w:szCs w:val="24"/>
        </w:rPr>
        <w:t>; 3</w:t>
      </w:r>
      <w:r w:rsidRPr="001B344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1B3440">
        <w:rPr>
          <w:rFonts w:ascii="Times New Roman" w:hAnsi="Times New Roman" w:cs="Times New Roman"/>
          <w:sz w:val="24"/>
          <w:szCs w:val="24"/>
        </w:rPr>
        <w:t>ассово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1B3440">
        <w:rPr>
          <w:rFonts w:ascii="Times New Roman" w:hAnsi="Times New Roman" w:cs="Times New Roman"/>
          <w:sz w:val="24"/>
          <w:szCs w:val="24"/>
        </w:rPr>
        <w:t xml:space="preserve"> развити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1B3440">
        <w:rPr>
          <w:rFonts w:ascii="Times New Roman" w:hAnsi="Times New Roman" w:cs="Times New Roman"/>
          <w:sz w:val="24"/>
          <w:szCs w:val="24"/>
        </w:rPr>
        <w:t xml:space="preserve"> паразита леща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1B3440">
        <w:rPr>
          <w:rFonts w:ascii="Times New Roman" w:hAnsi="Times New Roman" w:cs="Times New Roman"/>
          <w:sz w:val="24"/>
          <w:szCs w:val="24"/>
        </w:rPr>
        <w:t>ремнеца (</w:t>
      </w:r>
      <w:r w:rsidRPr="001B3440">
        <w:rPr>
          <w:rFonts w:ascii="Times New Roman" w:hAnsi="Times New Roman" w:cs="Times New Roman"/>
          <w:sz w:val="24"/>
          <w:szCs w:val="24"/>
          <w:lang w:val="en-US"/>
        </w:rPr>
        <w:t>ligula</w:t>
      </w:r>
      <w:r w:rsidRPr="001B344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приводит к увеличению ослабленной рыбы, кроме того, хищные птицы – это последние звено в трофической цепи паразита</w:t>
      </w:r>
      <w:r w:rsidRPr="001B344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01107" w:rsidRPr="009C2A33" w:rsidRDefault="00E01107" w:rsidP="003932C2">
      <w:pPr>
        <w:pStyle w:val="a3"/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7405D2" w:rsidRDefault="00E01107" w:rsidP="007405D2">
      <w:pPr>
        <w:pStyle w:val="a3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2A33">
        <w:rPr>
          <w:rFonts w:ascii="Times New Roman" w:hAnsi="Times New Roman" w:cs="Times New Roman"/>
          <w:b/>
          <w:bCs/>
          <w:sz w:val="24"/>
          <w:szCs w:val="24"/>
        </w:rPr>
        <w:t>Задание 2</w:t>
      </w:r>
      <w:r w:rsidR="003552D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01107" w:rsidRPr="009C2A33" w:rsidRDefault="00E01107" w:rsidP="007405D2">
      <w:pPr>
        <w:pStyle w:val="a3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2A33">
        <w:rPr>
          <w:rFonts w:ascii="Times New Roman" w:hAnsi="Times New Roman" w:cs="Times New Roman"/>
          <w:b/>
          <w:bCs/>
          <w:sz w:val="24"/>
          <w:szCs w:val="24"/>
        </w:rPr>
        <w:t xml:space="preserve">Решение системных задач. За правильно решенную задачу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9C2A33">
        <w:rPr>
          <w:rFonts w:ascii="Times New Roman" w:hAnsi="Times New Roman" w:cs="Times New Roman"/>
          <w:b/>
          <w:bCs/>
          <w:sz w:val="24"/>
          <w:szCs w:val="24"/>
        </w:rPr>
        <w:t xml:space="preserve"> баллов.</w:t>
      </w:r>
      <w:r w:rsidR="003552D4">
        <w:rPr>
          <w:rFonts w:ascii="Times New Roman" w:hAnsi="Times New Roman" w:cs="Times New Roman"/>
          <w:b/>
          <w:bCs/>
          <w:sz w:val="24"/>
          <w:szCs w:val="24"/>
        </w:rPr>
        <w:t xml:space="preserve"> Максимальное количество баллов – 12 баллов.</w:t>
      </w:r>
    </w:p>
    <w:p w:rsidR="00E01107" w:rsidRPr="003552D4" w:rsidRDefault="007405D2" w:rsidP="007405D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Задача 1. </w:t>
      </w:r>
      <w:r w:rsidR="00E01107" w:rsidRPr="003552D4">
        <w:rPr>
          <w:rFonts w:ascii="Times New Roman" w:hAnsi="Times New Roman" w:cs="Times New Roman"/>
          <w:i/>
          <w:sz w:val="24"/>
          <w:szCs w:val="24"/>
        </w:rPr>
        <w:t>В результате аварийного сброса сточных вод, в которых содержалось 60 г сурьмы (М сурьмы), было загрязнено пастбище площадью 1000 м² (S), глубина проникновения вод составляет 0,5 м (h). Можно ли пить молоко коров, которые паслись на этом пастбище, если на каждом звене пищевой цепи происходит накопление токсичных веществ в 10-кратном размере? ПДК сурьмы в молоке 0,05мг/кг. 1) определить массу почвы, загрязненной сточными водами; 2) определить концентрацию сурьмы в почве; 3) составить схему пищевой цепи и определить концентрацию сурьмы в молоке.</w:t>
      </w:r>
    </w:p>
    <w:p w:rsidR="007405D2" w:rsidRDefault="007405D2" w:rsidP="008A06E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1107" w:rsidRPr="009C2A33" w:rsidRDefault="00E01107" w:rsidP="008A06E1">
      <w:pPr>
        <w:jc w:val="both"/>
        <w:rPr>
          <w:rFonts w:ascii="Times New Roman" w:hAnsi="Times New Roman" w:cs="Times New Roman"/>
          <w:sz w:val="24"/>
          <w:szCs w:val="24"/>
        </w:rPr>
      </w:pPr>
      <w:r w:rsidRPr="009C2A33">
        <w:rPr>
          <w:rFonts w:ascii="Times New Roman" w:hAnsi="Times New Roman" w:cs="Times New Roman"/>
          <w:sz w:val="24"/>
          <w:szCs w:val="24"/>
        </w:rPr>
        <w:lastRenderedPageBreak/>
        <w:t>Ответ: Найдем массу М почвы, которая была загрязнена: М почвы = S х h х р</w:t>
      </w:r>
      <w:r>
        <w:rPr>
          <w:rFonts w:ascii="Times New Roman" w:hAnsi="Times New Roman" w:cs="Times New Roman"/>
          <w:sz w:val="24"/>
          <w:szCs w:val="24"/>
        </w:rPr>
        <w:t>, где</w:t>
      </w:r>
    </w:p>
    <w:p w:rsidR="00E01107" w:rsidRPr="009C2A33" w:rsidRDefault="00E01107" w:rsidP="008A06E1">
      <w:pPr>
        <w:jc w:val="both"/>
        <w:rPr>
          <w:rFonts w:ascii="Times New Roman" w:hAnsi="Times New Roman" w:cs="Times New Roman"/>
          <w:sz w:val="24"/>
          <w:szCs w:val="24"/>
        </w:rPr>
      </w:pPr>
      <w:r w:rsidRPr="009C2A33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(это плотность воды) –</w:t>
      </w:r>
      <w:r w:rsidRPr="009C2A33">
        <w:rPr>
          <w:rFonts w:ascii="Times New Roman" w:hAnsi="Times New Roman" w:cs="Times New Roman"/>
          <w:sz w:val="24"/>
          <w:szCs w:val="24"/>
        </w:rPr>
        <w:t xml:space="preserve"> 1000 кг/м3;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2A33">
        <w:rPr>
          <w:rFonts w:ascii="Times New Roman" w:hAnsi="Times New Roman" w:cs="Times New Roman"/>
          <w:sz w:val="24"/>
          <w:szCs w:val="24"/>
        </w:rPr>
        <w:t>h = 0,5 м, S = 1000 м2, М = 1000 м</w:t>
      </w:r>
      <w:r>
        <w:rPr>
          <w:rFonts w:ascii="Times New Roman" w:hAnsi="Times New Roman" w:cs="Times New Roman"/>
          <w:sz w:val="24"/>
          <w:szCs w:val="24"/>
        </w:rPr>
        <w:t>²</w:t>
      </w:r>
      <w:r w:rsidRPr="009C2A33">
        <w:rPr>
          <w:rFonts w:ascii="Times New Roman" w:hAnsi="Times New Roman" w:cs="Times New Roman"/>
          <w:sz w:val="24"/>
          <w:szCs w:val="24"/>
        </w:rPr>
        <w:t xml:space="preserve"> х 0,5 м</w:t>
      </w:r>
      <w:r>
        <w:rPr>
          <w:rFonts w:ascii="Times New Roman" w:hAnsi="Times New Roman" w:cs="Times New Roman"/>
          <w:sz w:val="24"/>
          <w:szCs w:val="24"/>
        </w:rPr>
        <w:t>²</w:t>
      </w:r>
      <w:r w:rsidRPr="009C2A33">
        <w:rPr>
          <w:rFonts w:ascii="Times New Roman" w:hAnsi="Times New Roman" w:cs="Times New Roman"/>
          <w:sz w:val="24"/>
          <w:szCs w:val="24"/>
        </w:rPr>
        <w:t xml:space="preserve"> х 1000</w:t>
      </w:r>
      <w:r w:rsidR="003552D4">
        <w:rPr>
          <w:rFonts w:ascii="Times New Roman" w:hAnsi="Times New Roman" w:cs="Times New Roman"/>
          <w:sz w:val="24"/>
          <w:szCs w:val="24"/>
        </w:rPr>
        <w:t xml:space="preserve"> </w:t>
      </w:r>
      <w:r w:rsidRPr="009C2A33">
        <w:rPr>
          <w:rFonts w:ascii="Times New Roman" w:hAnsi="Times New Roman" w:cs="Times New Roman"/>
          <w:sz w:val="24"/>
          <w:szCs w:val="24"/>
        </w:rPr>
        <w:t>кг/м</w:t>
      </w:r>
      <w:r>
        <w:rPr>
          <w:rFonts w:ascii="Times New Roman" w:hAnsi="Times New Roman" w:cs="Times New Roman"/>
          <w:sz w:val="24"/>
          <w:szCs w:val="24"/>
        </w:rPr>
        <w:t>³</w:t>
      </w:r>
      <w:r w:rsidRPr="009C2A33">
        <w:rPr>
          <w:rFonts w:ascii="Times New Roman" w:hAnsi="Times New Roman" w:cs="Times New Roman"/>
          <w:sz w:val="24"/>
          <w:szCs w:val="24"/>
        </w:rPr>
        <w:t xml:space="preserve"> = 500 000 кг</w:t>
      </w:r>
      <w:r w:rsidR="003552D4">
        <w:rPr>
          <w:rFonts w:ascii="Times New Roman" w:hAnsi="Times New Roman" w:cs="Times New Roman"/>
          <w:sz w:val="24"/>
          <w:szCs w:val="24"/>
        </w:rPr>
        <w:t>.</w:t>
      </w:r>
    </w:p>
    <w:p w:rsidR="00E01107" w:rsidRPr="009C2A33" w:rsidRDefault="00E01107" w:rsidP="008A06E1">
      <w:pPr>
        <w:jc w:val="both"/>
        <w:rPr>
          <w:rFonts w:ascii="Times New Roman" w:hAnsi="Times New Roman" w:cs="Times New Roman"/>
          <w:sz w:val="24"/>
          <w:szCs w:val="24"/>
        </w:rPr>
      </w:pPr>
      <w:r w:rsidRPr="009C2A33">
        <w:rPr>
          <w:rFonts w:ascii="Times New Roman" w:hAnsi="Times New Roman" w:cs="Times New Roman"/>
          <w:sz w:val="24"/>
          <w:szCs w:val="24"/>
        </w:rPr>
        <w:t xml:space="preserve">2) Найдем концентрацию </w:t>
      </w:r>
      <w:proofErr w:type="spellStart"/>
      <w:r w:rsidRPr="009C2A33">
        <w:rPr>
          <w:rFonts w:ascii="Times New Roman" w:hAnsi="Times New Roman" w:cs="Times New Roman"/>
          <w:sz w:val="24"/>
          <w:szCs w:val="24"/>
        </w:rPr>
        <w:t>Сп</w:t>
      </w:r>
      <w:proofErr w:type="spellEnd"/>
      <w:r w:rsidRPr="009C2A33">
        <w:rPr>
          <w:rFonts w:ascii="Times New Roman" w:hAnsi="Times New Roman" w:cs="Times New Roman"/>
          <w:sz w:val="24"/>
          <w:szCs w:val="24"/>
        </w:rPr>
        <w:t xml:space="preserve"> сурьмы в почве:</w:t>
      </w:r>
    </w:p>
    <w:p w:rsidR="00E01107" w:rsidRPr="009C2A33" w:rsidRDefault="00E01107" w:rsidP="008A06E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2A33">
        <w:rPr>
          <w:rFonts w:ascii="Times New Roman" w:hAnsi="Times New Roman" w:cs="Times New Roman"/>
          <w:sz w:val="24"/>
          <w:szCs w:val="24"/>
        </w:rPr>
        <w:t>Сп</w:t>
      </w:r>
      <w:proofErr w:type="spellEnd"/>
      <w:r w:rsidRPr="009C2A33">
        <w:rPr>
          <w:rFonts w:ascii="Times New Roman" w:hAnsi="Times New Roman" w:cs="Times New Roman"/>
          <w:sz w:val="24"/>
          <w:szCs w:val="24"/>
        </w:rPr>
        <w:t xml:space="preserve"> сурьмы = М сурьмы \М почвы</w:t>
      </w:r>
    </w:p>
    <w:p w:rsidR="00E01107" w:rsidRPr="009C2A33" w:rsidRDefault="00E01107" w:rsidP="008A06E1">
      <w:pPr>
        <w:jc w:val="both"/>
        <w:rPr>
          <w:rFonts w:ascii="Times New Roman" w:hAnsi="Times New Roman" w:cs="Times New Roman"/>
          <w:sz w:val="24"/>
          <w:szCs w:val="24"/>
        </w:rPr>
      </w:pPr>
      <w:r w:rsidRPr="009C2A33">
        <w:rPr>
          <w:rFonts w:ascii="Times New Roman" w:hAnsi="Times New Roman" w:cs="Times New Roman"/>
          <w:sz w:val="24"/>
          <w:szCs w:val="24"/>
        </w:rPr>
        <w:t>Переводим 60 г сурьмы в мг, 60 г = 60000 мг</w:t>
      </w:r>
    </w:p>
    <w:p w:rsidR="00E01107" w:rsidRPr="009C2A33" w:rsidRDefault="00E01107" w:rsidP="008A06E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C2A33">
        <w:rPr>
          <w:rFonts w:ascii="Times New Roman" w:hAnsi="Times New Roman" w:cs="Times New Roman"/>
          <w:sz w:val="24"/>
          <w:szCs w:val="24"/>
        </w:rPr>
        <w:t>Сп</w:t>
      </w:r>
      <w:proofErr w:type="spellEnd"/>
      <w:r w:rsidRPr="009C2A33">
        <w:rPr>
          <w:rFonts w:ascii="Times New Roman" w:hAnsi="Times New Roman" w:cs="Times New Roman"/>
          <w:sz w:val="24"/>
          <w:szCs w:val="24"/>
        </w:rPr>
        <w:t xml:space="preserve">  =</w:t>
      </w:r>
      <w:proofErr w:type="gramEnd"/>
      <w:r w:rsidRPr="009C2A33">
        <w:rPr>
          <w:rFonts w:ascii="Times New Roman" w:hAnsi="Times New Roman" w:cs="Times New Roman"/>
          <w:sz w:val="24"/>
          <w:szCs w:val="24"/>
        </w:rPr>
        <w:t xml:space="preserve"> 60000\500 000 = 0,12 мг/кг</w:t>
      </w:r>
    </w:p>
    <w:p w:rsidR="00E01107" w:rsidRPr="009C2A33" w:rsidRDefault="00E01107" w:rsidP="008A06E1">
      <w:pPr>
        <w:jc w:val="both"/>
        <w:rPr>
          <w:rFonts w:ascii="Times New Roman" w:hAnsi="Times New Roman" w:cs="Times New Roman"/>
          <w:sz w:val="24"/>
          <w:szCs w:val="24"/>
        </w:rPr>
      </w:pPr>
      <w:r w:rsidRPr="009C2A33">
        <w:rPr>
          <w:rFonts w:ascii="Times New Roman" w:hAnsi="Times New Roman" w:cs="Times New Roman"/>
          <w:sz w:val="24"/>
          <w:szCs w:val="24"/>
        </w:rPr>
        <w:t>3) Схема пищевой цепи: почва—трава—корова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2A33">
        <w:rPr>
          <w:rFonts w:ascii="Times New Roman" w:hAnsi="Times New Roman" w:cs="Times New Roman"/>
          <w:sz w:val="24"/>
          <w:szCs w:val="24"/>
        </w:rPr>
        <w:t>(молоко)</w:t>
      </w:r>
      <w:r w:rsidR="003552D4">
        <w:rPr>
          <w:rFonts w:ascii="Times New Roman" w:hAnsi="Times New Roman" w:cs="Times New Roman"/>
          <w:sz w:val="24"/>
          <w:szCs w:val="24"/>
        </w:rPr>
        <w:t>.</w:t>
      </w:r>
    </w:p>
    <w:p w:rsidR="00E01107" w:rsidRPr="009C2A33" w:rsidRDefault="00E01107" w:rsidP="008A06E1">
      <w:pPr>
        <w:jc w:val="both"/>
        <w:rPr>
          <w:rFonts w:ascii="Times New Roman" w:hAnsi="Times New Roman" w:cs="Times New Roman"/>
          <w:sz w:val="24"/>
          <w:szCs w:val="24"/>
        </w:rPr>
      </w:pPr>
      <w:r w:rsidRPr="009C2A33">
        <w:rPr>
          <w:rFonts w:ascii="Times New Roman" w:hAnsi="Times New Roman" w:cs="Times New Roman"/>
          <w:sz w:val="24"/>
          <w:szCs w:val="24"/>
        </w:rPr>
        <w:t>4) Найдем концентрацию сурьмы в молоке</w:t>
      </w:r>
      <w:r>
        <w:rPr>
          <w:rFonts w:ascii="Times New Roman" w:hAnsi="Times New Roman" w:cs="Times New Roman"/>
          <w:sz w:val="24"/>
          <w:szCs w:val="24"/>
        </w:rPr>
        <w:t xml:space="preserve"> (См)</w:t>
      </w:r>
      <w:r w:rsidRPr="009C2A33">
        <w:rPr>
          <w:rFonts w:ascii="Times New Roman" w:hAnsi="Times New Roman" w:cs="Times New Roman"/>
          <w:sz w:val="24"/>
          <w:szCs w:val="24"/>
        </w:rPr>
        <w:t>: на каждом звене пищевой цепи происходит накопление токсичных веществ в 10-кратном размере. Увеличение концентрации в цепи почва (загрязнение)</w:t>
      </w:r>
      <w:r w:rsidR="003552D4">
        <w:rPr>
          <w:rFonts w:ascii="Times New Roman" w:hAnsi="Times New Roman" w:cs="Times New Roman"/>
          <w:sz w:val="24"/>
          <w:szCs w:val="24"/>
        </w:rPr>
        <w:t xml:space="preserve"> </w:t>
      </w:r>
      <w:r w:rsidRPr="009C2A33">
        <w:rPr>
          <w:rFonts w:ascii="Times New Roman" w:hAnsi="Times New Roman" w:cs="Times New Roman"/>
          <w:sz w:val="24"/>
          <w:szCs w:val="24"/>
        </w:rPr>
        <w:t>—</w:t>
      </w:r>
      <w:r w:rsidR="003552D4">
        <w:rPr>
          <w:rFonts w:ascii="Times New Roman" w:hAnsi="Times New Roman" w:cs="Times New Roman"/>
          <w:sz w:val="24"/>
          <w:szCs w:val="24"/>
        </w:rPr>
        <w:t xml:space="preserve"> </w:t>
      </w:r>
      <w:r w:rsidRPr="009C2A33">
        <w:rPr>
          <w:rFonts w:ascii="Times New Roman" w:hAnsi="Times New Roman" w:cs="Times New Roman"/>
          <w:sz w:val="24"/>
          <w:szCs w:val="24"/>
        </w:rPr>
        <w:t>трава х</w:t>
      </w:r>
      <w:r w:rsidR="003552D4">
        <w:rPr>
          <w:rFonts w:ascii="Times New Roman" w:hAnsi="Times New Roman" w:cs="Times New Roman"/>
          <w:sz w:val="24"/>
          <w:szCs w:val="24"/>
        </w:rPr>
        <w:t xml:space="preserve"> </w:t>
      </w:r>
      <w:r w:rsidRPr="009C2A33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2A33">
        <w:rPr>
          <w:rFonts w:ascii="Times New Roman" w:hAnsi="Times New Roman" w:cs="Times New Roman"/>
          <w:sz w:val="24"/>
          <w:szCs w:val="24"/>
        </w:rPr>
        <w:t>крат —</w:t>
      </w:r>
      <w:r w:rsidR="003552D4">
        <w:rPr>
          <w:rFonts w:ascii="Times New Roman" w:hAnsi="Times New Roman" w:cs="Times New Roman"/>
          <w:sz w:val="24"/>
          <w:szCs w:val="24"/>
        </w:rPr>
        <w:t xml:space="preserve"> </w:t>
      </w:r>
      <w:r w:rsidRPr="009C2A33">
        <w:rPr>
          <w:rFonts w:ascii="Times New Roman" w:hAnsi="Times New Roman" w:cs="Times New Roman"/>
          <w:sz w:val="24"/>
          <w:szCs w:val="24"/>
        </w:rPr>
        <w:t>коровах10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2A33">
        <w:rPr>
          <w:rFonts w:ascii="Times New Roman" w:hAnsi="Times New Roman" w:cs="Times New Roman"/>
          <w:sz w:val="24"/>
          <w:szCs w:val="24"/>
        </w:rPr>
        <w:t>крат (молоко). Значит, концентрация сурьмы в почве к коровам увеличится в 100 раз.</w:t>
      </w:r>
    </w:p>
    <w:p w:rsidR="00E01107" w:rsidRPr="009C2A33" w:rsidRDefault="00E01107" w:rsidP="008A06E1">
      <w:pPr>
        <w:jc w:val="both"/>
        <w:rPr>
          <w:rFonts w:ascii="Times New Roman" w:hAnsi="Times New Roman" w:cs="Times New Roman"/>
          <w:sz w:val="24"/>
          <w:szCs w:val="24"/>
        </w:rPr>
      </w:pPr>
      <w:r w:rsidRPr="009C2A33">
        <w:rPr>
          <w:rFonts w:ascii="Times New Roman" w:hAnsi="Times New Roman" w:cs="Times New Roman"/>
          <w:sz w:val="24"/>
          <w:szCs w:val="24"/>
        </w:rPr>
        <w:t xml:space="preserve">См сурьмы = </w:t>
      </w:r>
      <w:proofErr w:type="spellStart"/>
      <w:r w:rsidRPr="009C2A33">
        <w:rPr>
          <w:rFonts w:ascii="Times New Roman" w:hAnsi="Times New Roman" w:cs="Times New Roman"/>
          <w:sz w:val="24"/>
          <w:szCs w:val="24"/>
        </w:rPr>
        <w:t>Сп</w:t>
      </w:r>
      <w:proofErr w:type="spellEnd"/>
      <w:r w:rsidRPr="009C2A33">
        <w:rPr>
          <w:rFonts w:ascii="Times New Roman" w:hAnsi="Times New Roman" w:cs="Times New Roman"/>
          <w:sz w:val="24"/>
          <w:szCs w:val="24"/>
        </w:rPr>
        <w:t xml:space="preserve"> сурьмы х 100</w:t>
      </w:r>
    </w:p>
    <w:p w:rsidR="00E01107" w:rsidRPr="009C2A33" w:rsidRDefault="00E01107" w:rsidP="008A06E1">
      <w:pPr>
        <w:jc w:val="both"/>
        <w:rPr>
          <w:rFonts w:ascii="Times New Roman" w:hAnsi="Times New Roman" w:cs="Times New Roman"/>
          <w:sz w:val="24"/>
          <w:szCs w:val="24"/>
        </w:rPr>
      </w:pPr>
      <w:r w:rsidRPr="009C2A33">
        <w:rPr>
          <w:rFonts w:ascii="Times New Roman" w:hAnsi="Times New Roman" w:cs="Times New Roman"/>
          <w:sz w:val="24"/>
          <w:szCs w:val="24"/>
        </w:rPr>
        <w:t xml:space="preserve">См сурьмы = 0,12 мг/кг х </w:t>
      </w:r>
      <w:proofErr w:type="gramStart"/>
      <w:r w:rsidRPr="009C2A33">
        <w:rPr>
          <w:rFonts w:ascii="Times New Roman" w:hAnsi="Times New Roman" w:cs="Times New Roman"/>
          <w:sz w:val="24"/>
          <w:szCs w:val="24"/>
        </w:rPr>
        <w:t>100  =</w:t>
      </w:r>
      <w:proofErr w:type="gramEnd"/>
      <w:r w:rsidRPr="009C2A33">
        <w:rPr>
          <w:rFonts w:ascii="Times New Roman" w:hAnsi="Times New Roman" w:cs="Times New Roman"/>
          <w:sz w:val="24"/>
          <w:szCs w:val="24"/>
        </w:rPr>
        <w:t xml:space="preserve"> 12</w:t>
      </w:r>
      <w:r w:rsidR="007405D2">
        <w:rPr>
          <w:rFonts w:ascii="Times New Roman" w:hAnsi="Times New Roman" w:cs="Times New Roman"/>
          <w:sz w:val="24"/>
          <w:szCs w:val="24"/>
        </w:rPr>
        <w:t xml:space="preserve"> </w:t>
      </w:r>
      <w:r w:rsidRPr="009C2A33">
        <w:rPr>
          <w:rFonts w:ascii="Times New Roman" w:hAnsi="Times New Roman" w:cs="Times New Roman"/>
          <w:sz w:val="24"/>
          <w:szCs w:val="24"/>
        </w:rPr>
        <w:t>мг/кг</w:t>
      </w:r>
    </w:p>
    <w:p w:rsidR="00E01107" w:rsidRPr="009C2A33" w:rsidRDefault="00E01107" w:rsidP="008A06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ПДК сурьмы в молоке 0,05 мг/кг</w:t>
      </w:r>
      <w:r w:rsidRPr="009C2A33">
        <w:rPr>
          <w:rFonts w:ascii="Times New Roman" w:hAnsi="Times New Roman" w:cs="Times New Roman"/>
          <w:sz w:val="24"/>
          <w:szCs w:val="24"/>
        </w:rPr>
        <w:t>, а у нас 12</w:t>
      </w:r>
      <w:r w:rsidR="007405D2">
        <w:rPr>
          <w:rFonts w:ascii="Times New Roman" w:hAnsi="Times New Roman" w:cs="Times New Roman"/>
          <w:sz w:val="24"/>
          <w:szCs w:val="24"/>
        </w:rPr>
        <w:t xml:space="preserve"> </w:t>
      </w:r>
      <w:r w:rsidRPr="009C2A33">
        <w:rPr>
          <w:rFonts w:ascii="Times New Roman" w:hAnsi="Times New Roman" w:cs="Times New Roman"/>
          <w:sz w:val="24"/>
          <w:szCs w:val="24"/>
        </w:rPr>
        <w:t>мг/кг</w:t>
      </w:r>
    </w:p>
    <w:p w:rsidR="00E01107" w:rsidRDefault="00E01107" w:rsidP="008A06E1">
      <w:pPr>
        <w:jc w:val="both"/>
        <w:rPr>
          <w:rFonts w:ascii="Times New Roman" w:hAnsi="Times New Roman" w:cs="Times New Roman"/>
          <w:sz w:val="24"/>
          <w:szCs w:val="24"/>
        </w:rPr>
      </w:pPr>
      <w:r w:rsidRPr="009C2A33">
        <w:rPr>
          <w:rFonts w:ascii="Times New Roman" w:hAnsi="Times New Roman" w:cs="Times New Roman"/>
          <w:sz w:val="24"/>
          <w:szCs w:val="24"/>
        </w:rPr>
        <w:t>Молоко пить нельзя</w:t>
      </w:r>
      <w:r w:rsidR="007405D2">
        <w:rPr>
          <w:rFonts w:ascii="Times New Roman" w:hAnsi="Times New Roman" w:cs="Times New Roman"/>
          <w:sz w:val="24"/>
          <w:szCs w:val="24"/>
        </w:rPr>
        <w:t>.</w:t>
      </w:r>
    </w:p>
    <w:p w:rsidR="007405D2" w:rsidRDefault="007405D2" w:rsidP="008A06E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05D2" w:rsidRDefault="007405D2" w:rsidP="007405D2">
      <w:pPr>
        <w:pStyle w:val="a3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05D2">
        <w:rPr>
          <w:rFonts w:ascii="Times New Roman" w:hAnsi="Times New Roman" w:cs="Times New Roman"/>
          <w:i/>
          <w:sz w:val="24"/>
          <w:szCs w:val="24"/>
        </w:rPr>
        <w:t xml:space="preserve">Задача 2. Будет ли превышен уровень ПДК ртути в комнате, если в ней разбит термометр? Площадь (S) комнаты 17 м², высота потолков (h) 3,2 м, масса </w:t>
      </w:r>
      <w:proofErr w:type="spellStart"/>
      <w:r w:rsidRPr="007405D2">
        <w:rPr>
          <w:rFonts w:ascii="Times New Roman" w:hAnsi="Times New Roman" w:cs="Times New Roman"/>
          <w:i/>
          <w:sz w:val="24"/>
          <w:szCs w:val="24"/>
        </w:rPr>
        <w:t>разлившийся</w:t>
      </w:r>
      <w:proofErr w:type="spellEnd"/>
      <w:r w:rsidRPr="007405D2">
        <w:rPr>
          <w:rFonts w:ascii="Times New Roman" w:hAnsi="Times New Roman" w:cs="Times New Roman"/>
          <w:i/>
          <w:sz w:val="24"/>
          <w:szCs w:val="24"/>
        </w:rPr>
        <w:t xml:space="preserve"> ртути 1 г (ПДК ртути – 0, 0003 мг/м ³). Определите концентрацию ртути в комнате.</w:t>
      </w:r>
    </w:p>
    <w:p w:rsidR="007405D2" w:rsidRPr="007405D2" w:rsidRDefault="007405D2" w:rsidP="007405D2">
      <w:pPr>
        <w:pStyle w:val="a3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05D2" w:rsidRPr="00A67998" w:rsidRDefault="007405D2" w:rsidP="007405D2">
      <w:pPr>
        <w:jc w:val="both"/>
        <w:rPr>
          <w:rFonts w:ascii="Times New Roman" w:hAnsi="Times New Roman" w:cs="Times New Roman"/>
          <w:sz w:val="24"/>
          <w:szCs w:val="24"/>
        </w:rPr>
      </w:pPr>
      <w:r w:rsidRPr="00A67998">
        <w:rPr>
          <w:rFonts w:ascii="Times New Roman" w:hAnsi="Times New Roman" w:cs="Times New Roman"/>
          <w:sz w:val="24"/>
          <w:szCs w:val="24"/>
        </w:rPr>
        <w:t>Ответ: 1. Определим объем комнаты по формуле: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7998">
        <w:rPr>
          <w:rFonts w:ascii="Times New Roman" w:hAnsi="Times New Roman" w:cs="Times New Roman"/>
          <w:sz w:val="24"/>
          <w:szCs w:val="24"/>
        </w:rPr>
        <w:t>V= S х h, где S – площадь, м</w:t>
      </w:r>
      <w:proofErr w:type="gramStart"/>
      <w:r w:rsidRPr="00716B9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67998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A67998">
        <w:rPr>
          <w:rFonts w:ascii="Times New Roman" w:hAnsi="Times New Roman" w:cs="Times New Roman"/>
          <w:sz w:val="24"/>
          <w:szCs w:val="24"/>
        </w:rPr>
        <w:t xml:space="preserve"> h – высота, м.: V = 17 х 3,2 = 54,4 м</w:t>
      </w:r>
      <w:r>
        <w:rPr>
          <w:rFonts w:ascii="Times New Roman" w:hAnsi="Times New Roman" w:cs="Times New Roman"/>
          <w:sz w:val="24"/>
          <w:szCs w:val="24"/>
        </w:rPr>
        <w:t>²</w:t>
      </w:r>
      <w:r w:rsidRPr="00A67998">
        <w:rPr>
          <w:rFonts w:ascii="Times New Roman" w:hAnsi="Times New Roman" w:cs="Times New Roman"/>
          <w:sz w:val="24"/>
          <w:szCs w:val="24"/>
        </w:rPr>
        <w:t xml:space="preserve">. Определим концентрацию ртути в комнате: С = </w:t>
      </w:r>
      <w:proofErr w:type="spellStart"/>
      <w:r w:rsidRPr="00A67998">
        <w:rPr>
          <w:rFonts w:ascii="Times New Roman" w:hAnsi="Times New Roman" w:cs="Times New Roman"/>
          <w:sz w:val="24"/>
          <w:szCs w:val="24"/>
        </w:rPr>
        <w:t>Мр</w:t>
      </w:r>
      <w:proofErr w:type="spellEnd"/>
      <w:r w:rsidRPr="00A67998">
        <w:rPr>
          <w:rFonts w:ascii="Times New Roman" w:hAnsi="Times New Roman" w:cs="Times New Roman"/>
          <w:sz w:val="24"/>
          <w:szCs w:val="24"/>
        </w:rPr>
        <w:t>/</w:t>
      </w:r>
      <w:r w:rsidRPr="00A6799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67998">
        <w:rPr>
          <w:rFonts w:ascii="Times New Roman" w:hAnsi="Times New Roman" w:cs="Times New Roman"/>
          <w:sz w:val="24"/>
          <w:szCs w:val="24"/>
        </w:rPr>
        <w:t xml:space="preserve"> мг.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7998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spellStart"/>
      <w:r w:rsidRPr="00A67998">
        <w:rPr>
          <w:rFonts w:ascii="Times New Roman" w:hAnsi="Times New Roman" w:cs="Times New Roman"/>
          <w:sz w:val="24"/>
          <w:szCs w:val="24"/>
        </w:rPr>
        <w:t>Мр</w:t>
      </w:r>
      <w:proofErr w:type="spellEnd"/>
      <w:r w:rsidRPr="00A67998">
        <w:rPr>
          <w:rFonts w:ascii="Times New Roman" w:hAnsi="Times New Roman" w:cs="Times New Roman"/>
          <w:sz w:val="24"/>
          <w:szCs w:val="24"/>
        </w:rPr>
        <w:t xml:space="preserve"> – масса ртути, </w:t>
      </w:r>
      <w:r w:rsidRPr="00A6799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67998">
        <w:rPr>
          <w:rFonts w:ascii="Times New Roman" w:hAnsi="Times New Roman" w:cs="Times New Roman"/>
          <w:sz w:val="24"/>
          <w:szCs w:val="24"/>
        </w:rPr>
        <w:t xml:space="preserve"> – объем комнаты: С = 1000/54,4 = 18,38 мг/м</w:t>
      </w:r>
      <w:r w:rsidRPr="00716B9C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7405D2" w:rsidRPr="00A67998" w:rsidRDefault="007405D2" w:rsidP="007405D2">
      <w:pPr>
        <w:jc w:val="both"/>
        <w:rPr>
          <w:rFonts w:ascii="Times New Roman" w:hAnsi="Times New Roman" w:cs="Times New Roman"/>
          <w:sz w:val="24"/>
          <w:szCs w:val="24"/>
        </w:rPr>
      </w:pPr>
      <w:r w:rsidRPr="00A67998">
        <w:rPr>
          <w:rFonts w:ascii="Times New Roman" w:hAnsi="Times New Roman" w:cs="Times New Roman"/>
          <w:sz w:val="24"/>
          <w:szCs w:val="24"/>
        </w:rPr>
        <w:t>18,54 мг/м</w:t>
      </w:r>
      <w:proofErr w:type="gramStart"/>
      <w:r w:rsidRPr="00716B9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A67998">
        <w:rPr>
          <w:rFonts w:ascii="Times New Roman" w:hAnsi="Times New Roman" w:cs="Times New Roman"/>
          <w:sz w:val="24"/>
          <w:szCs w:val="24"/>
        </w:rPr>
        <w:t>&gt;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7998">
        <w:rPr>
          <w:rFonts w:ascii="Times New Roman" w:hAnsi="Times New Roman" w:cs="Times New Roman"/>
          <w:sz w:val="24"/>
          <w:szCs w:val="24"/>
        </w:rPr>
        <w:t>0.0003 мг/м</w:t>
      </w:r>
      <w:r w:rsidRPr="00716B9C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7405D2" w:rsidRPr="00A67998" w:rsidRDefault="007405D2" w:rsidP="007405D2">
      <w:pPr>
        <w:jc w:val="both"/>
        <w:rPr>
          <w:rFonts w:ascii="Times New Roman" w:hAnsi="Times New Roman" w:cs="Times New Roman"/>
          <w:sz w:val="24"/>
          <w:szCs w:val="24"/>
        </w:rPr>
      </w:pPr>
      <w:r w:rsidRPr="00A67998">
        <w:rPr>
          <w:rFonts w:ascii="Times New Roman" w:hAnsi="Times New Roman" w:cs="Times New Roman"/>
          <w:sz w:val="24"/>
          <w:szCs w:val="24"/>
        </w:rPr>
        <w:t>Если вся ртуть из термометра вытечет, то ПДК будет превышена.</w:t>
      </w:r>
    </w:p>
    <w:p w:rsidR="007405D2" w:rsidRPr="009C2A33" w:rsidRDefault="007405D2" w:rsidP="008A06E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1107" w:rsidRPr="009C2A33" w:rsidRDefault="00E01107" w:rsidP="008A06E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01107" w:rsidRPr="009C2A33" w:rsidSect="003552D4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A5E77"/>
    <w:multiLevelType w:val="hybridMultilevel"/>
    <w:tmpl w:val="504CD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BE3684"/>
    <w:multiLevelType w:val="hybridMultilevel"/>
    <w:tmpl w:val="3F12E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FD5FAE"/>
    <w:multiLevelType w:val="hybridMultilevel"/>
    <w:tmpl w:val="FD1E091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527"/>
    <w:rsid w:val="000052E6"/>
    <w:rsid w:val="000343A6"/>
    <w:rsid w:val="000417AA"/>
    <w:rsid w:val="00060DFB"/>
    <w:rsid w:val="00097114"/>
    <w:rsid w:val="000A1B7C"/>
    <w:rsid w:val="000A43E8"/>
    <w:rsid w:val="000B56F8"/>
    <w:rsid w:val="00167A07"/>
    <w:rsid w:val="001B3440"/>
    <w:rsid w:val="002A4CC1"/>
    <w:rsid w:val="002D46AE"/>
    <w:rsid w:val="00325C8D"/>
    <w:rsid w:val="003357E5"/>
    <w:rsid w:val="003552D4"/>
    <w:rsid w:val="003932C2"/>
    <w:rsid w:val="003D1C86"/>
    <w:rsid w:val="0043128A"/>
    <w:rsid w:val="004422D4"/>
    <w:rsid w:val="004920B5"/>
    <w:rsid w:val="00506948"/>
    <w:rsid w:val="005257CA"/>
    <w:rsid w:val="005A3F59"/>
    <w:rsid w:val="00607604"/>
    <w:rsid w:val="00616C36"/>
    <w:rsid w:val="00650A6C"/>
    <w:rsid w:val="006511E5"/>
    <w:rsid w:val="00686336"/>
    <w:rsid w:val="006C76FC"/>
    <w:rsid w:val="006F4B27"/>
    <w:rsid w:val="007405D2"/>
    <w:rsid w:val="007B0761"/>
    <w:rsid w:val="007C7A04"/>
    <w:rsid w:val="00840A12"/>
    <w:rsid w:val="008A06E1"/>
    <w:rsid w:val="008B3320"/>
    <w:rsid w:val="008B7E49"/>
    <w:rsid w:val="009128BA"/>
    <w:rsid w:val="00986F8E"/>
    <w:rsid w:val="00995976"/>
    <w:rsid w:val="009A0FB8"/>
    <w:rsid w:val="009C2A33"/>
    <w:rsid w:val="00A17127"/>
    <w:rsid w:val="00A3385F"/>
    <w:rsid w:val="00A46527"/>
    <w:rsid w:val="00A724EE"/>
    <w:rsid w:val="00A91332"/>
    <w:rsid w:val="00A94FEE"/>
    <w:rsid w:val="00B025D7"/>
    <w:rsid w:val="00B605FE"/>
    <w:rsid w:val="00B764D1"/>
    <w:rsid w:val="00B96CE9"/>
    <w:rsid w:val="00BA523E"/>
    <w:rsid w:val="00BB5AAB"/>
    <w:rsid w:val="00BB646E"/>
    <w:rsid w:val="00BE670A"/>
    <w:rsid w:val="00C03EA4"/>
    <w:rsid w:val="00C154E2"/>
    <w:rsid w:val="00C26C8D"/>
    <w:rsid w:val="00CF1B94"/>
    <w:rsid w:val="00CF5EE5"/>
    <w:rsid w:val="00D574FA"/>
    <w:rsid w:val="00DD59DF"/>
    <w:rsid w:val="00DF7F99"/>
    <w:rsid w:val="00E01107"/>
    <w:rsid w:val="00E231BF"/>
    <w:rsid w:val="00E56C5C"/>
    <w:rsid w:val="00E60775"/>
    <w:rsid w:val="00E97DE7"/>
    <w:rsid w:val="00EA3CFF"/>
    <w:rsid w:val="00EA5E89"/>
    <w:rsid w:val="00EB63AC"/>
    <w:rsid w:val="00EC6C65"/>
    <w:rsid w:val="00EE381E"/>
    <w:rsid w:val="00F33A8C"/>
    <w:rsid w:val="00F4073A"/>
    <w:rsid w:val="00F45394"/>
    <w:rsid w:val="00F93860"/>
    <w:rsid w:val="00FA6C55"/>
    <w:rsid w:val="00FB5E5F"/>
    <w:rsid w:val="00FB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78D3F20-C8F4-4C88-8102-C8C1773DF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9DF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724EE"/>
    <w:pPr>
      <w:ind w:left="720"/>
    </w:pPr>
  </w:style>
  <w:style w:type="table" w:styleId="a4">
    <w:name w:val="Table Grid"/>
    <w:basedOn w:val="a1"/>
    <w:uiPriority w:val="99"/>
    <w:rsid w:val="00E56C5C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E97DE7"/>
  </w:style>
  <w:style w:type="paragraph" w:styleId="a5">
    <w:name w:val="Normal (Web)"/>
    <w:basedOn w:val="a"/>
    <w:uiPriority w:val="99"/>
    <w:rsid w:val="009C2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A3F59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A3F59"/>
    <w:rPr>
      <w:rFonts w:ascii="Arial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256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56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aa1</dc:creator>
  <cp:keywords/>
  <dc:description/>
  <cp:lastModifiedBy>user2</cp:lastModifiedBy>
  <cp:revision>3</cp:revision>
  <cp:lastPrinted>2020-11-17T11:05:00Z</cp:lastPrinted>
  <dcterms:created xsi:type="dcterms:W3CDTF">2020-11-17T10:46:00Z</dcterms:created>
  <dcterms:modified xsi:type="dcterms:W3CDTF">2020-11-17T11:10:00Z</dcterms:modified>
</cp:coreProperties>
</file>